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41" w:rsidRDefault="00B16241" w:rsidP="00B1624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Aplicação Multimédia: </w:t>
      </w:r>
    </w:p>
    <w:p w:rsidR="00961A7D" w:rsidRDefault="00961A7D" w:rsidP="00961A7D">
      <w:pPr>
        <w:pStyle w:val="Default"/>
        <w:rPr>
          <w:rFonts w:asciiTheme="minorHAnsi" w:hAnsiTheme="minorHAnsi" w:cstheme="minorHAnsi"/>
        </w:rPr>
      </w:pPr>
    </w:p>
    <w:p w:rsidR="00B16241" w:rsidRDefault="00961A7D" w:rsidP="00961A7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961A7D">
        <w:t>.</w:t>
      </w:r>
      <w:r>
        <w:t xml:space="preserve"> </w:t>
      </w:r>
      <w:hyperlink r:id="rId6" w:history="1">
        <w:r w:rsidR="00B16241">
          <w:rPr>
            <w:rStyle w:val="Hiperligao"/>
            <w:rFonts w:asciiTheme="minorHAnsi" w:hAnsiTheme="minorHAnsi" w:cstheme="minorHAnsi"/>
          </w:rPr>
          <w:t>www.jkrowling.com</w:t>
        </w:r>
      </w:hyperlink>
    </w:p>
    <w:p w:rsidR="00B16241" w:rsidRDefault="00B16241" w:rsidP="00B16241">
      <w:pPr>
        <w:pStyle w:val="Default"/>
        <w:rPr>
          <w:rFonts w:asciiTheme="minorHAnsi" w:hAnsiTheme="minorHAnsi" w:cstheme="minorHAnsi"/>
        </w:rPr>
      </w:pPr>
    </w:p>
    <w:p w:rsidR="00961A7D" w:rsidRDefault="00961A7D" w:rsidP="00B16241"/>
    <w:p w:rsidR="003A50A9" w:rsidRDefault="00961A7D" w:rsidP="00B16241">
      <w:r>
        <w:t>B</w:t>
      </w:r>
      <w:r w:rsidR="003A50A9">
        <w:t>.</w:t>
      </w:r>
    </w:p>
    <w:p w:rsidR="00B16241" w:rsidRDefault="00B16241" w:rsidP="00B16241">
      <w:r>
        <w:t xml:space="preserve">Nome: J. K. </w:t>
      </w:r>
      <w:proofErr w:type="spellStart"/>
      <w:r>
        <w:t>Rowling</w:t>
      </w:r>
      <w:proofErr w:type="spellEnd"/>
    </w:p>
    <w:p w:rsidR="00B16241" w:rsidRDefault="00B16241" w:rsidP="00B16241">
      <w:r>
        <w:t xml:space="preserve">Filiação: J. K. </w:t>
      </w:r>
      <w:proofErr w:type="spellStart"/>
      <w:r>
        <w:t>Rowling</w:t>
      </w:r>
      <w:proofErr w:type="spellEnd"/>
    </w:p>
    <w:p w:rsidR="00B16241" w:rsidRDefault="00B16241" w:rsidP="00B16241">
      <w:r>
        <w:t xml:space="preserve">Autoria: </w:t>
      </w:r>
      <w:proofErr w:type="spellStart"/>
      <w:r>
        <w:t>Lightmaker</w:t>
      </w:r>
      <w:proofErr w:type="spellEnd"/>
    </w:p>
    <w:p w:rsidR="00B16241" w:rsidRDefault="003A50A9" w:rsidP="00B16241">
      <w:r>
        <w:t xml:space="preserve"> </w:t>
      </w:r>
      <w:r w:rsidR="00B16241">
        <w:t xml:space="preserve">Endereço Internet: </w:t>
      </w:r>
      <w:hyperlink r:id="rId7" w:history="1">
        <w:r w:rsidR="00B16241">
          <w:rPr>
            <w:rStyle w:val="Hiperligao"/>
          </w:rPr>
          <w:t>http://www.jkrowling.com/en/index.cfm</w:t>
        </w:r>
      </w:hyperlink>
    </w:p>
    <w:p w:rsidR="003A50A9" w:rsidRDefault="003A50A9" w:rsidP="003A50A9"/>
    <w:p w:rsidR="00B16241" w:rsidRDefault="003A50A9" w:rsidP="003A50A9">
      <w:r>
        <w:t>C.</w:t>
      </w:r>
      <w:r>
        <w:tab/>
      </w:r>
      <w:r w:rsidR="00B16241">
        <w:t xml:space="preserve">Nesta aplicação é visível a integração </w:t>
      </w:r>
      <w:proofErr w:type="gramStart"/>
      <w:r w:rsidR="00B16241">
        <w:t>dos média espácio-temporais</w:t>
      </w:r>
      <w:proofErr w:type="gramEnd"/>
      <w:r w:rsidR="00B16241">
        <w:t>, pois apresenta um conteúdo de reprodução contínua, caracterizado por inúmeras animações,</w:t>
      </w:r>
      <w:r w:rsidR="00EB3682">
        <w:t xml:space="preserve"> acompanhadas por som,</w:t>
      </w:r>
      <w:r w:rsidR="00B16241">
        <w:t xml:space="preserve"> que desta forma criam vivacidade e conceito de espaço à aplicação.</w:t>
      </w:r>
    </w:p>
    <w:p w:rsidR="00B16241" w:rsidRDefault="00B16241" w:rsidP="00B16241">
      <w:pPr>
        <w:pStyle w:val="Default"/>
        <w:rPr>
          <w:sz w:val="22"/>
          <w:szCs w:val="22"/>
        </w:rPr>
      </w:pPr>
    </w:p>
    <w:p w:rsidR="003A50A9" w:rsidRDefault="003A50A9" w:rsidP="00B16241">
      <w:pPr>
        <w:pStyle w:val="Default"/>
        <w:rPr>
          <w:sz w:val="22"/>
          <w:szCs w:val="22"/>
        </w:rPr>
      </w:pPr>
    </w:p>
    <w:p w:rsidR="00B16241" w:rsidRDefault="003A50A9" w:rsidP="003A50A9">
      <w:pPr>
        <w:pStyle w:val="Default"/>
        <w:rPr>
          <w:rFonts w:ascii="Times New Roman" w:hAnsi="Times New Roman" w:cs="Times New Roman"/>
        </w:rPr>
      </w:pPr>
      <w:proofErr w:type="gramStart"/>
      <w:r>
        <w:rPr>
          <w:rFonts w:asciiTheme="minorHAnsi" w:hAnsiTheme="minorHAnsi" w:cstheme="minorHAnsi"/>
          <w:i/>
          <w:color w:val="auto"/>
          <w:sz w:val="22"/>
          <w:szCs w:val="22"/>
        </w:rPr>
        <w:t>D.</w:t>
      </w:r>
      <w:proofErr w:type="gramEnd"/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proofErr w:type="spellStart"/>
      <w:r w:rsidR="00B16241">
        <w:rPr>
          <w:rFonts w:asciiTheme="minorHAnsi" w:hAnsiTheme="minorHAnsi" w:cstheme="minorHAnsi"/>
          <w:i/>
          <w:color w:val="auto"/>
          <w:sz w:val="22"/>
          <w:szCs w:val="22"/>
        </w:rPr>
        <w:t>J.K.Rowling</w:t>
      </w:r>
      <w:proofErr w:type="spellEnd"/>
      <w:r w:rsidR="00B16241">
        <w:rPr>
          <w:rFonts w:asciiTheme="minorHAnsi" w:hAnsiTheme="minorHAnsi" w:cstheme="minorHAnsi"/>
          <w:color w:val="auto"/>
          <w:sz w:val="22"/>
          <w:szCs w:val="22"/>
        </w:rPr>
        <w:t xml:space="preserve"> está associado à área da </w:t>
      </w:r>
      <w:proofErr w:type="gramStart"/>
      <w:r w:rsidR="00B16241">
        <w:rPr>
          <w:rFonts w:asciiTheme="minorHAnsi" w:hAnsiTheme="minorHAnsi" w:cstheme="minorHAnsi"/>
          <w:color w:val="auto"/>
          <w:sz w:val="22"/>
          <w:szCs w:val="22"/>
        </w:rPr>
        <w:t>Literatura</w:t>
      </w:r>
      <w:r w:rsidR="00A07F21">
        <w:rPr>
          <w:rFonts w:asciiTheme="minorHAnsi" w:hAnsiTheme="minorHAnsi" w:cstheme="minorHAnsi"/>
          <w:color w:val="auto"/>
          <w:sz w:val="22"/>
          <w:szCs w:val="22"/>
        </w:rPr>
        <w:t>(3</w:t>
      </w:r>
      <w:proofErr w:type="gramEnd"/>
      <w:r w:rsidR="00A07F21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B16241">
        <w:rPr>
          <w:rFonts w:asciiTheme="minorHAnsi" w:hAnsiTheme="minorHAnsi" w:cstheme="minorHAnsi"/>
          <w:color w:val="auto"/>
          <w:sz w:val="22"/>
          <w:szCs w:val="22"/>
        </w:rPr>
        <w:t xml:space="preserve">. É considerada uma </w:t>
      </w:r>
      <w:proofErr w:type="spellStart"/>
      <w:r w:rsidR="00B16241">
        <w:rPr>
          <w:rFonts w:asciiTheme="minorHAnsi" w:hAnsiTheme="minorHAnsi" w:cstheme="minorHAnsi"/>
          <w:color w:val="auto"/>
          <w:sz w:val="22"/>
          <w:szCs w:val="22"/>
        </w:rPr>
        <w:t>world</w:t>
      </w:r>
      <w:proofErr w:type="spellEnd"/>
      <w:r w:rsidR="00B1624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B16241">
        <w:rPr>
          <w:rFonts w:asciiTheme="minorHAnsi" w:hAnsiTheme="minorHAnsi" w:cstheme="minorHAnsi"/>
          <w:color w:val="auto"/>
          <w:sz w:val="22"/>
          <w:szCs w:val="22"/>
        </w:rPr>
        <w:t>wide</w:t>
      </w:r>
      <w:proofErr w:type="spellEnd"/>
      <w:r w:rsidR="00B1624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B16241">
        <w:rPr>
          <w:rFonts w:asciiTheme="minorHAnsi" w:hAnsiTheme="minorHAnsi" w:cstheme="minorHAnsi"/>
          <w:color w:val="auto"/>
          <w:sz w:val="22"/>
          <w:szCs w:val="22"/>
        </w:rPr>
        <w:t>web</w:t>
      </w:r>
      <w:proofErr w:type="spellEnd"/>
      <w:r w:rsidR="00B16241">
        <w:rPr>
          <w:rFonts w:asciiTheme="minorHAnsi" w:hAnsiTheme="minorHAnsi" w:cstheme="minorHAnsi"/>
          <w:i/>
          <w:color w:val="auto"/>
          <w:sz w:val="22"/>
          <w:szCs w:val="22"/>
        </w:rPr>
        <w:t xml:space="preserve">, </w:t>
      </w:r>
      <w:r w:rsidR="00B16241">
        <w:rPr>
          <w:rFonts w:asciiTheme="minorHAnsi" w:hAnsiTheme="minorHAnsi" w:cstheme="minorHAnsi"/>
          <w:color w:val="auto"/>
          <w:sz w:val="22"/>
          <w:szCs w:val="22"/>
        </w:rPr>
        <w:t>ou seja, um</w:t>
      </w:r>
      <w:r w:rsidR="00B16241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B16241">
        <w:rPr>
          <w:rFonts w:asciiTheme="minorHAnsi" w:hAnsiTheme="minorHAnsi" w:cstheme="minorHAnsi"/>
          <w:color w:val="auto"/>
          <w:sz w:val="22"/>
          <w:szCs w:val="22"/>
        </w:rPr>
        <w:t xml:space="preserve">serviço suportado pela rede </w:t>
      </w:r>
      <w:proofErr w:type="gramStart"/>
      <w:r w:rsidR="00B16241">
        <w:rPr>
          <w:rFonts w:asciiTheme="minorHAnsi" w:hAnsiTheme="minorHAnsi" w:cstheme="minorHAnsi"/>
          <w:color w:val="auto"/>
          <w:sz w:val="22"/>
          <w:szCs w:val="22"/>
        </w:rPr>
        <w:t>Internet</w:t>
      </w:r>
      <w:r w:rsidR="00A07F21">
        <w:rPr>
          <w:rFonts w:asciiTheme="minorHAnsi" w:hAnsiTheme="minorHAnsi" w:cstheme="minorHAnsi"/>
          <w:color w:val="auto"/>
          <w:sz w:val="22"/>
          <w:szCs w:val="22"/>
        </w:rPr>
        <w:t>(1</w:t>
      </w:r>
      <w:proofErr w:type="gramEnd"/>
      <w:r w:rsidR="00A07F21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B16241">
        <w:rPr>
          <w:rFonts w:asciiTheme="minorHAnsi" w:hAnsiTheme="minorHAnsi" w:cstheme="minorHAnsi"/>
          <w:color w:val="auto"/>
          <w:sz w:val="22"/>
          <w:szCs w:val="22"/>
        </w:rPr>
        <w:t xml:space="preserve">, e por esse mesmo motivo é distribuído </w:t>
      </w:r>
      <w:r w:rsidR="00B16241">
        <w:rPr>
          <w:rFonts w:asciiTheme="minorHAnsi" w:hAnsiTheme="minorHAnsi" w:cstheme="minorHAnsi"/>
          <w:i/>
          <w:color w:val="auto"/>
          <w:sz w:val="22"/>
          <w:szCs w:val="22"/>
        </w:rPr>
        <w:t>on-line</w:t>
      </w:r>
      <w:r w:rsidR="00A07F21">
        <w:rPr>
          <w:rFonts w:asciiTheme="minorHAnsi" w:hAnsiTheme="minorHAnsi" w:cstheme="minorHAnsi"/>
          <w:i/>
          <w:color w:val="auto"/>
          <w:sz w:val="22"/>
          <w:szCs w:val="22"/>
        </w:rPr>
        <w:t>(2)</w:t>
      </w:r>
      <w:r w:rsidR="00B16241">
        <w:rPr>
          <w:rFonts w:asciiTheme="minorHAnsi" w:hAnsiTheme="minorHAnsi" w:cstheme="minorHAnsi"/>
          <w:i/>
          <w:color w:val="auto"/>
          <w:sz w:val="22"/>
          <w:szCs w:val="22"/>
        </w:rPr>
        <w:t xml:space="preserve">. </w:t>
      </w:r>
      <w:r w:rsidR="00B16241">
        <w:rPr>
          <w:rFonts w:asciiTheme="minorHAnsi" w:hAnsiTheme="minorHAnsi" w:cstheme="minorHAnsi"/>
          <w:color w:val="auto"/>
          <w:sz w:val="22"/>
          <w:szCs w:val="22"/>
        </w:rPr>
        <w:t xml:space="preserve">Quanto ao seu paradigma de integração, possui </w:t>
      </w:r>
      <w:r w:rsidR="00B16241">
        <w:rPr>
          <w:rFonts w:asciiTheme="minorHAnsi" w:hAnsiTheme="minorHAnsi" w:cstheme="minorHAnsi"/>
          <w:sz w:val="22"/>
          <w:szCs w:val="22"/>
        </w:rPr>
        <w:t xml:space="preserve">metáforas gráficas imersivas, botões e ícones embebidos na </w:t>
      </w:r>
      <w:proofErr w:type="gramStart"/>
      <w:r w:rsidR="00B16241">
        <w:rPr>
          <w:rFonts w:asciiTheme="minorHAnsi" w:hAnsiTheme="minorHAnsi" w:cstheme="minorHAnsi"/>
          <w:sz w:val="22"/>
          <w:szCs w:val="22"/>
        </w:rPr>
        <w:t>interface</w:t>
      </w:r>
      <w:r w:rsidR="00A07F21">
        <w:rPr>
          <w:rFonts w:asciiTheme="minorHAnsi" w:hAnsiTheme="minorHAnsi" w:cstheme="minorHAnsi"/>
          <w:sz w:val="22"/>
          <w:szCs w:val="22"/>
        </w:rPr>
        <w:t>(4</w:t>
      </w:r>
      <w:proofErr w:type="gramEnd"/>
      <w:r w:rsidR="00A07F21">
        <w:rPr>
          <w:rFonts w:asciiTheme="minorHAnsi" w:hAnsiTheme="minorHAnsi" w:cstheme="minorHAnsi"/>
          <w:sz w:val="22"/>
          <w:szCs w:val="22"/>
        </w:rPr>
        <w:t>)</w:t>
      </w:r>
      <w:r w:rsidR="00B1624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16241" w:rsidRDefault="00B16241" w:rsidP="00B16241">
      <w:pPr>
        <w:pStyle w:val="Default"/>
        <w:ind w:left="771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3A50A9" w:rsidRDefault="003A50A9" w:rsidP="00B16241"/>
    <w:p w:rsidR="00961A7D" w:rsidRDefault="00961A7D" w:rsidP="00B16241">
      <w:r>
        <w:t>E.</w:t>
      </w:r>
    </w:p>
    <w:p w:rsidR="00B16241" w:rsidRDefault="00B16241" w:rsidP="00B16241">
      <w:r>
        <w:t>Meios de Navegação/</w:t>
      </w:r>
      <w:r w:rsidR="00961A7D">
        <w:t>Interacção</w:t>
      </w:r>
      <w:r>
        <w:t>:</w:t>
      </w:r>
      <w:r w:rsidR="00961A7D" w:rsidRPr="00961A7D">
        <w:t xml:space="preserve"> </w:t>
      </w:r>
      <w:r w:rsidR="00961A7D">
        <w:t>–</w:t>
      </w:r>
      <w:r w:rsidR="00961A7D">
        <w:t xml:space="preserve"> </w:t>
      </w:r>
      <w:r w:rsidR="00961A7D">
        <w:t xml:space="preserve">a aplicação é </w:t>
      </w:r>
      <w:r w:rsidR="00961A7D">
        <w:t>interactiva</w:t>
      </w:r>
      <w:r w:rsidR="00961A7D">
        <w:t xml:space="preserve"> no sentido em que controla o fluxo de informação e com que frequência é apresentada. É constituída por ícones de navegação</w:t>
      </w:r>
      <w:r w:rsidR="00961A7D">
        <w:t xml:space="preserve"> animados, que destacam cada item colocando apenas o rato sobre o mesmo e</w:t>
      </w:r>
      <w:r w:rsidR="00961A7D">
        <w:t xml:space="preserve"> que nos permitem</w:t>
      </w:r>
      <w:r w:rsidR="00961A7D">
        <w:t xml:space="preserve"> também</w:t>
      </w:r>
      <w:r w:rsidR="00961A7D">
        <w:t xml:space="preserve"> aceder à informação que pretendemos visualiz</w:t>
      </w:r>
      <w:r w:rsidR="00961A7D">
        <w:t>ar.</w:t>
      </w:r>
    </w:p>
    <w:p w:rsidR="00350C26" w:rsidRPr="00B16241" w:rsidRDefault="00B16241">
      <w:r>
        <w:t>Meios/Instrumentos de Comunicação</w:t>
      </w:r>
      <w:r w:rsidR="003A50A9">
        <w:t xml:space="preserve"> </w:t>
      </w:r>
      <w:r w:rsidR="00961A7D">
        <w:t>– como instrumento</w:t>
      </w:r>
      <w:r w:rsidR="00A07F21">
        <w:t>s</w:t>
      </w:r>
      <w:r w:rsidR="00961A7D">
        <w:t xml:space="preserve"> de comunicação, é </w:t>
      </w:r>
      <w:r w:rsidR="00A07F21">
        <w:t>utilizado o som, o movimento, a fotografia, várias transições, animações e ligações.</w:t>
      </w:r>
    </w:p>
    <w:p w:rsidR="00961A7D" w:rsidRPr="00B16241" w:rsidRDefault="00961A7D">
      <w:bookmarkStart w:id="0" w:name="_GoBack"/>
      <w:bookmarkEnd w:id="0"/>
    </w:p>
    <w:sectPr w:rsidR="00961A7D" w:rsidRPr="00B16241" w:rsidSect="00350C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C722D"/>
    <w:multiLevelType w:val="hybridMultilevel"/>
    <w:tmpl w:val="28E67F9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41"/>
    <w:rsid w:val="00350C26"/>
    <w:rsid w:val="003A50A9"/>
    <w:rsid w:val="00961A7D"/>
    <w:rsid w:val="00A07F21"/>
    <w:rsid w:val="00B16241"/>
    <w:rsid w:val="00E940F3"/>
    <w:rsid w:val="00E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B16241"/>
    <w:rPr>
      <w:color w:val="0000FF" w:themeColor="hyperlink"/>
      <w:u w:val="single"/>
    </w:rPr>
  </w:style>
  <w:style w:type="paragraph" w:customStyle="1" w:styleId="Default">
    <w:name w:val="Default"/>
    <w:rsid w:val="00B16241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B36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B16241"/>
    <w:rPr>
      <w:color w:val="0000FF" w:themeColor="hyperlink"/>
      <w:u w:val="single"/>
    </w:rPr>
  </w:style>
  <w:style w:type="paragraph" w:customStyle="1" w:styleId="Default">
    <w:name w:val="Default"/>
    <w:rsid w:val="00B16241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B36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krowling.com/en/index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krowl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sara eusébio</cp:lastModifiedBy>
  <cp:revision>2</cp:revision>
  <dcterms:created xsi:type="dcterms:W3CDTF">2011-10-10T02:00:00Z</dcterms:created>
  <dcterms:modified xsi:type="dcterms:W3CDTF">2011-10-10T02:00:00Z</dcterms:modified>
</cp:coreProperties>
</file>